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№866-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Про надання дозволу гр. Яковлеву Ю. М.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на  розробку  проекту  землеустрою щодо 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відведення      земельної     ділянки     для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>будівництва індивідуального  гаражу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, що 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розташована     по   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4275" w:hanging="0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shd w:val="clear" w:fill="FFFFFF"/>
        <w:suppressAutoHyphens w:val="false"/>
        <w:bidi w:val="0"/>
        <w:ind w:left="0" w:right="0" w:firstLine="624"/>
        <w:jc w:val="both"/>
        <w:textAlignment w:val="baseline"/>
        <w:rPr/>
      </w:pPr>
      <w:r>
        <w:rPr>
          <w:rStyle w:val="Style15"/>
          <w:rFonts w:eastAsia="Times New Roman" w:cs="Times New Roman"/>
          <w:color w:val="000000"/>
          <w:lang w:val="uk-UA" w:bidi="ar-SA"/>
        </w:rPr>
        <w:t xml:space="preserve">Розглянувши заяву гр. Яковлева Юрія Михайловича, ідентифікаційний номер </w:t>
      </w:r>
      <w:bookmarkStart w:id="2" w:name="__DdeLink__1910_496601465"/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bookmarkEnd w:id="2"/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</w:t>
      </w:r>
      <w:r>
        <w:rPr>
          <w:rStyle w:val="Style15"/>
          <w:rFonts w:eastAsia="Times New Roman" w:cs="Calibri"/>
          <w:iCs/>
          <w:color w:val="000000"/>
          <w:sz w:val="22"/>
          <w:szCs w:val="22"/>
          <w:lang w:val="uk-UA" w:eastAsia="ru-RU" w:bidi="ar-SA"/>
        </w:rPr>
        <w:t xml:space="preserve">для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>будівництва індивідуального гаражу,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 що розташована по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враховуючи викопіювання з кадастрової карти (плану) та іншої картографічної документації 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Державного земельного кадастру від 03.06.2021 року, реєстр. №293/171-21, надану відділом у Зміївському районі Головного управління Держгеокадастру у Харківській області,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                  керуючись ст. 12, 40, 81,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/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>
          <w:rStyle w:val="Style15"/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Яковлеву Юрію Михайловичу, ідентифікаційний номер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  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color w:val="000000"/>
          <w:lang w:val="uk-UA" w:bidi="ar-SA"/>
        </w:rPr>
        <w:t xml:space="preserve">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                площею 0,0029 га </w:t>
      </w:r>
      <w:r>
        <w:rPr>
          <w:rFonts w:eastAsia="Times New Roman" w:cs="Times New Roman"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>для будівництва індивідуального гаражу</w:t>
      </w:r>
      <w:r>
        <w:rPr>
          <w:rFonts w:eastAsia="Times New Roman" w:cs="Times New Roman"/>
          <w:color w:val="000000"/>
          <w:lang w:val="uk-UA" w:bidi="ar-SA"/>
        </w:rPr>
        <w:t xml:space="preserve">, що розташована по </w:t>
      </w:r>
      <w:r>
        <w:rPr>
          <w:rFonts w:eastAsia="Times New Roman" w:cs="Times New Roman"/>
          <w:color w:val="000000"/>
          <w:lang w:val="uk-UA" w:bidi="ar-SA"/>
        </w:rPr>
        <w:t>Х.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 гр. Яковлеву Ю. М. замовити проект із землеустрою, зазначений в        п. 1 даного рішення. Розроблений згідно чинного законодавства проект землеустрою подати на розгляд до міської ради.</w:t>
      </w:r>
    </w:p>
    <w:p>
      <w:pPr>
        <w:pStyle w:val="Normal"/>
        <w:keepNext/>
        <w:widowControl/>
        <w:shd w:val="clear" w:color="auto" w:fill="FFFFFF"/>
        <w:tabs>
          <w:tab w:val="left" w:pos="4820" w:leader="none"/>
        </w:tabs>
        <w:suppressAutoHyphens w:val="false"/>
        <w:bidi w:val="0"/>
        <w:spacing w:lineRule="atLeast" w:line="100"/>
        <w:ind w:left="0" w:right="0" w:firstLine="567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3. Контроль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b w:val="false"/>
          <w:b w:val="false"/>
          <w:bCs w:val="false"/>
          <w:lang w:val="uk-UA" w:bidi="ar-SA"/>
        </w:rPr>
      </w:pPr>
      <w:r>
        <w:rPr>
          <w:rFonts w:eastAsia="Times New Roman" w:cs="Times New Roman"/>
          <w:b w:val="false"/>
          <w:bCs w:val="false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3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3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Îñíîâíîé øðèôò àáçàöà"/>
    <w:qFormat/>
    <w:rPr/>
  </w:style>
  <w:style w:type="character" w:styleId="Style17">
    <w:name w:val="Символ нумерації"/>
    <w:qFormat/>
    <w:rPr/>
  </w:style>
  <w:style w:type="paragraph" w:styleId="Style18">
    <w:name w:val="Заголовок"/>
    <w:basedOn w:val="Normal"/>
    <w:next w:val="Style19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9">
    <w:name w:val="Body Text"/>
    <w:basedOn w:val="Normal"/>
    <w:pPr>
      <w:shd w:val="clear" w:fill="FFFFFF"/>
      <w:spacing w:before="0" w:after="120"/>
    </w:pPr>
    <w:rPr/>
  </w:style>
  <w:style w:type="paragraph" w:styleId="Style20">
    <w:name w:val="List"/>
    <w:basedOn w:val="Style19"/>
    <w:pPr>
      <w:shd w:val="clear" w:fill="FFFFFF"/>
    </w:pPr>
    <w:rPr/>
  </w:style>
  <w:style w:type="paragraph" w:styleId="Style21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2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3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4">
    <w:name w:val="Subtitle"/>
    <w:basedOn w:val="Style23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5">
    <w:name w:val="Базовый"/>
    <w:qFormat/>
    <w:pPr>
      <w:widowControl w:val="false"/>
      <w:bidi w:val="0"/>
      <w:ind w:left="0" w:right="0" w:hanging="0"/>
      <w:jc w:val="left"/>
      <w:textAlignment w:val="auto"/>
    </w:pPr>
    <w:rPr>
      <w:rFonts w:ascii="Times New Roman" w:hAnsi="Times New Roman" w:eastAsia="Times New Roman" w:cs="Times New Roman"/>
      <w:color w:val="000000"/>
      <w:sz w:val="24"/>
      <w:szCs w:val="24"/>
      <w:lang w:val="de-DE" w:eastAsia="ar-SA" w:bidi="ru-RU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Application>LibreOffice/5.1.6.2$Linux_X86_64 LibreOffice_project/10m0$Build-2</Application>
  <Pages>1</Pages>
  <Words>244</Words>
  <Characters>1569</Characters>
  <CharactersWithSpaces>2028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2021-07-26T11:01:17Z</cp:lastPrinted>
  <dcterms:modified xsi:type="dcterms:W3CDTF">2021-07-28T10:50:07Z</dcterms:modified>
  <cp:revision>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